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9D" w:rsidRPr="00E207EC" w:rsidRDefault="00731A9D" w:rsidP="0073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2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E207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күзгі семестрі</w:t>
      </w:r>
    </w:p>
    <w:p w:rsidR="00132C3E" w:rsidRPr="00E207EC" w:rsidRDefault="00132C3E" w:rsidP="0013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7E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«Биогеоценология»</w:t>
      </w:r>
    </w:p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207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бағдарламасы </w:t>
      </w:r>
      <w:r w:rsidRPr="00E207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31A9D" w:rsidRPr="00E207EC" w:rsidTr="00271C27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731A9D" w:rsidRPr="00E207EC" w:rsidTr="00271C27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proofErr w:type="gram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proofErr w:type="gram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proofErr w:type="gram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proofErr w:type="gram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271C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Bgc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7302 </w:t>
            </w: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D179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31A9D" w:rsidRPr="00E207EC" w:rsidTr="00271C27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академиялық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 xml:space="preserve">Offline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9" w:rsidRPr="00E207EC" w:rsidRDefault="00494BD9" w:rsidP="0049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Биогеоценология»</w:t>
            </w:r>
          </w:p>
          <w:p w:rsidR="00731A9D" w:rsidRPr="00E207EC" w:rsidRDefault="00494BD9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 «6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061300-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Геоботаника» докторанттарға арналған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Теориялық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Талқылау, тапсырмалар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Oqylyk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жүйесінде жазбаша </w:t>
            </w:r>
          </w:p>
        </w:tc>
      </w:tr>
      <w:tr w:rsidR="00731A9D" w:rsidRPr="00E207EC" w:rsidTr="00271C2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Мухитдинов Наштай Мухитдинович</w:t>
            </w: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Nashtay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@gmail.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8-777-182-49-92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1A9D" w:rsidRPr="00E207EC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31A9D" w:rsidRPr="00E207EC" w:rsidTr="00731A9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академиялық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731A9D" w:rsidRPr="00E207EC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731A9D" w:rsidRPr="00E207EC" w:rsidTr="00731A9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proofErr w:type="gram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731A9D" w:rsidRPr="00E207EC" w:rsidTr="00731A9D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207EC" w:rsidRDefault="00731A9D" w:rsidP="00731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Ценопопуляция құрылымын зерттеу және оның нәтижелерін талдаудың негізгі әдістерімен, фитоценоздарды зерттеу тәсілдері және тіршілік орындары сипатталады. 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ОН 1.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Әдістермен популяциялық зерттеулерде өсімдіктердің морфологиялық ерекшеліктерін зерттеу және морфологиялық параметрлерінің өзгергіштігі және иілгіштігін анықтау.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1.1.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Заманауи ғылыми білімнің жүйесін түсіну, </w:t>
            </w:r>
            <w:r w:rsidRPr="00E20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алған білімін және түсінігін көрсете білді;</w:t>
            </w:r>
          </w:p>
          <w:p w:rsidR="00731A9D" w:rsidRPr="00E207EC" w:rsidRDefault="00731A9D" w:rsidP="004A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1.2. </w:t>
            </w:r>
            <w:r w:rsidR="004A38A1" w:rsidRPr="00E20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Биогеоценотикалық жүйелердің құрылымдық және функционалды ұйымдастырылуы және оны талдай білу; </w:t>
            </w:r>
          </w:p>
        </w:tc>
      </w:tr>
      <w:tr w:rsidR="00731A9D" w:rsidRPr="00E207EC" w:rsidTr="00731A9D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2.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 (әсіресе, сирек) ценопопуляцияларын зерттеудегі негізгі әдістерімен танысу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2.1.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Популяцияларда полиморфизмді анықтаудың молекула-генетикалық тәсілдерімен танысты; 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2.2.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Ценопопуляция құрылымын зерттеу және оның нәтижелерін талдаудың негізгі әдістерімен танысты;</w:t>
            </w:r>
          </w:p>
        </w:tc>
      </w:tr>
      <w:tr w:rsidR="00731A9D" w:rsidRPr="00E207EC" w:rsidTr="00731A9D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3.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Өсімдік ценопопуляцияларының ерекшеліктерін сипаттауға қажетті ценопопуляцияның негізгі параметрлерін талдай білу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A1" w:rsidRPr="00E207EC" w:rsidRDefault="00731A9D" w:rsidP="00104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38A1"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 3.1. </w:t>
            </w:r>
            <w:r w:rsidR="004A38A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Ценопопуляцияның негізгі көрсеткіштерін есептеу әдістерімен танысты;</w:t>
            </w:r>
            <w:r w:rsidR="004A38A1"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1A9D" w:rsidRPr="00E207EC" w:rsidRDefault="00731A9D" w:rsidP="00104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3.2.</w:t>
            </w:r>
            <w:r w:rsidR="0010414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Парцелла, ярус және биогоризонттар туралы түсініктер қалыптасты;</w:t>
            </w:r>
          </w:p>
        </w:tc>
      </w:tr>
      <w:tr w:rsidR="00731A9D" w:rsidRPr="00E207EC" w:rsidTr="00731A9D">
        <w:trPr>
          <w:trHeight w:val="84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207EC" w:rsidRDefault="00731A9D" w:rsidP="0010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4.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10414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Экотоптарды шаруашылық пайдалану мақсатында биогеоценоздарға айналдыру әдістері;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ЖИ 4.1.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Биогеоценоздың жекелеген компоненттерін қорғау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және ұтымды пайдалану мәселелерін шешуді үйренді;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4.2.</w:t>
            </w:r>
            <w:r w:rsidR="00104149"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 биогеоценоздың құрамдас бөлігі ретінде</w:t>
            </w:r>
            <w:r w:rsidR="00104149" w:rsidRPr="00E207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Қазақстанда биогеоценоздарды қорғау және ұтымды пайдалану мәселелерін шешуді қарастырды; 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4.3.</w:t>
            </w:r>
            <w:r w:rsidR="00104149"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 биогеоценоздарды қорғау және ұтымды пайдалану мәселелерімен танысты;</w:t>
            </w:r>
          </w:p>
        </w:tc>
      </w:tr>
      <w:tr w:rsidR="00731A9D" w:rsidRPr="00E207EC" w:rsidTr="00731A9D">
        <w:trPr>
          <w:trHeight w:val="25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5.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10414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Биосфералық процестерді математикалық модельдеу және экологиялық зерттеу әдістерімен танысу;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5.1. </w:t>
            </w:r>
            <w:r w:rsidR="001C002C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Экологиялық мониторинг жүргізуді меңгерді;</w:t>
            </w:r>
          </w:p>
          <w:p w:rsidR="00731A9D" w:rsidRPr="00E207EC" w:rsidRDefault="0072060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</w:t>
            </w:r>
            <w:r w:rsidR="00731A9D"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002C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Қазақстандағы биосфералық және экологиялық зерттеу әдістерімен танысты;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5.3.</w:t>
            </w:r>
            <w:r w:rsidR="001C002C" w:rsidRPr="00E207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002C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Жүйелік зерттеулер әдіснамасы талқыланды;</w:t>
            </w:r>
          </w:p>
        </w:tc>
      </w:tr>
      <w:tr w:rsidR="00731A9D" w:rsidRPr="00E207EC" w:rsidTr="00731A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A9D" w:rsidRPr="00E207EC" w:rsidRDefault="002F7A50" w:rsidP="002F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</w:rPr>
              <w:t>Ботаника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</w:t>
            </w:r>
            <w:proofErr w:type="spellStart"/>
            <w:r w:rsidR="00731A9D" w:rsidRPr="00E207EC">
              <w:rPr>
                <w:rFonts w:ascii="Times New Roman" w:eastAsia="Calibri" w:hAnsi="Times New Roman" w:cs="Times New Roman"/>
                <w:sz w:val="24"/>
                <w:szCs w:val="24"/>
              </w:rPr>
              <w:t>кология</w:t>
            </w:r>
            <w:proofErr w:type="spellEnd"/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», «Фитоценология», «Фитоценоздағы өсімдіктер байланысы мен ара қатынасын зерттеу әдістері» және т.б.</w:t>
            </w:r>
          </w:p>
        </w:tc>
      </w:tr>
      <w:tr w:rsidR="00731A9D" w:rsidRPr="00E207EC" w:rsidTr="00731A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F50513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«Аридті жерлер», «Популяциялық биология» және т.б.</w:t>
            </w:r>
          </w:p>
        </w:tc>
      </w:tr>
      <w:tr w:rsidR="00731A9D" w:rsidRPr="00E207EC" w:rsidTr="00731A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Мухитдинов Н.М. Биогеоценология негіздері. Алматы, «Қазақ университеті», 2007 ж. 139 б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Салтыков А.В. Биоэкология. Учебное пособие. Ульяновск, 2000.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Баландин С.А., Абрамова Л.И., Березин Н. Общая ботаника с основами геоботаники. М., Академкнига. 2006.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Миркин Б.М., Наумов Л.Г. Экология. Учебное пособие. УФА. Восточный университет, 2004. 308 с.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Лемеза Н.А., Джус М.А. Геоботаника. М. Изд-во Высшая школа, 2008.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Бигалиев А.Б. Проблемы окружающей среды и сохранения биологического разнообразия. Учебное пособие. Алматы. 2005.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Интернет-ресурстары: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"http://bilimsite.kz/biologia/" </w:instrTex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http://bilimsite.kz/biologia/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"http://biologylib.ru/catalog/" </w:instrTex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http://biologylib.ru/catalog/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31A9D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"http://www.grandars.ru/shkola/geografiya/uchenie-o biogeocenozah.ht" </w:instrTex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http://www.grandars.ru/shkola/geografiya/uchenie-o biogeocenozah.ht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</w:tbl>
    <w:p w:rsidR="00731A9D" w:rsidRPr="00E207EC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731A9D" w:rsidRPr="00E207EC" w:rsidTr="00731A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Университеттік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моральдық-этикалық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құндылықтар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шеңберіндегі</w:t>
            </w:r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академиялық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 сабақта міндетті түрде қатысуы тиіс.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тапсыру және уақытында орындауға міндетті (МӨЖ бойынша, аралық бақылау, жобалау және т.б.) және емтихандар. Тапсырмаларды орындау барысында студент орындау мерзімін бұзған жағдайда шегерілген айыппұл баллдарымен бағаланады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 қатынасының нашарлығы. (ҚазҰУ студенттерінің ар-намыс кодексі)</w:t>
            </w:r>
          </w:p>
          <w:p w:rsidR="00731A9D" w:rsidRPr="00E207EC" w:rsidRDefault="00731A9D" w:rsidP="0040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</w:t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fldChar w:fldCharType="begin"/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ar-SA"/>
              </w:rPr>
              <w:instrText xml:space="preserve"> HYPERLINK "mailto:muhytdynov.nashtay@kaznu.kz" </w:instrText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fldChar w:fldCharType="separate"/>
            </w:r>
            <w:r w:rsidR="00027F3B"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muhytdynov.nashtay@kaznu.kz</w:t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е-мекенжайы бойынша консультациялық көмек ала алады. </w:t>
            </w:r>
          </w:p>
        </w:tc>
      </w:tr>
      <w:tr w:rsidR="00731A9D" w:rsidRPr="00E207EC" w:rsidTr="00731A9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аттестаттау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Критериалды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дескрипторларға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аралық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емтихандарда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қалыптасуын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тексеру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Жиынтық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аудиториядағы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белсенділігін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орындалған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тапсырманы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Әріптік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Сандық </w:t>
                  </w: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Баллдары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(%-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дық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көрсеткіші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Дәстүрлі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Қанағаттанарлықсыз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027F3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27F3B" w:rsidRPr="00E207EC" w:rsidRDefault="00027F3B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7EC" w:rsidRDefault="00E207EC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7EC" w:rsidRDefault="00E207EC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E20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E20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731A9D" w:rsidRPr="00E207EC" w:rsidTr="00731A9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731A9D" w:rsidRPr="00E207EC" w:rsidTr="0050060D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A9D" w:rsidRPr="00E207EC" w:rsidTr="0050060D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132C3E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Кіріспе. Биогеоценология оның зерттеу объектілері және міндеттері. Биогеоценологяи және экосистема туралы түсініктер.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Биогеоценология оның зерттеу объектілері және міндеттері. Биоценоз оның қасиеттері және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  <w:p w:rsidR="0072060D" w:rsidRPr="00E207EC" w:rsidRDefault="0072060D" w:rsidP="0072060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9958D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 биосфераның ең кіші бөлшегі. Биогеоценотикалық жүйелер. Парцелла, биогоризонттар туралы түсініктер.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0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="007206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1.2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Биоценоздардың қасиеттер: өздігінен реттелу және қайта өндірушілік. Ле-Шателье қағидасы.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20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="007206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2060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66CC" w:rsidRDefault="00C866C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Биогеоценоздардың негізі компоненттері. Биогеоценоздардың негізі компоненті фитоценоздың қызметі және оларды зерттеу жұмыстарының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 және экожүйе: бұл ұғымдардың арасындағы айырмашылықтар. Биогеоценоздардың көлбеу және тік құрамының біркелкілігі.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206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66CC" w:rsidRDefault="00C866C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AF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val="kk-KZ" w:eastAsia="ru-RU"/>
              </w:rPr>
              <w:t xml:space="preserve">СӨЖ 1.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Биосфера эволюциясының негізі тенденциялары оны зерттеудің қорытындылары").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72060D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860CAF" w:rsidRPr="0072060D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C866C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860CAF" w:rsidP="00860CA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0CAF" w:rsidRPr="00E207EC" w:rsidRDefault="00860CAF" w:rsidP="00860CA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Teams</w:t>
            </w:r>
          </w:p>
        </w:tc>
      </w:tr>
      <w:tr w:rsidR="00731A9D" w:rsidRPr="00E207EC" w:rsidTr="0050060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373C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Фитоценоздың құрылымы. Өсімдіктер экобиоморфалары.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2060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5373C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Парцелла, ярус және биогоризонттар туралы түсініктер. Биогеоценоздар.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004E6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373C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Фитоценоздардың горизонтальдық құрылысы консорция.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Академик В.Н. Сукачев Биогеоценология ілімінің негізін қалаушы. Биогеоценологияның қазіргі бағыттары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004E6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AF" w:rsidRPr="0050060D" w:rsidTr="0050060D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50060D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060D">
              <w:rPr>
                <w:rFonts w:ascii="Times New Roman" w:eastAsia="Times New Roman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 xml:space="preserve">СӨЖ 2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Биогеоценоздардың негізгі компоненттері</w:t>
            </w:r>
            <w:r w:rsidRPr="00E207EC">
              <w:rPr>
                <w:rFonts w:ascii="Times New Roman" w:eastAsia="Times New Roman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 және экожүйе: бұл ұғымдардың арасындағы айырмашылықтар.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72060D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860CAF" w:rsidRPr="00E207EC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CAF" w:rsidRPr="0050060D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50060D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50060D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860CAF" w:rsidP="008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50060D" w:rsidTr="002004E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0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</w:t>
            </w:r>
            <w:r w:rsidRPr="00200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004E6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2004E6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004E6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31A9D" w:rsidRPr="00E207EC" w:rsidTr="0050060D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0060D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BD9" w:rsidRPr="00E207EC" w:rsidRDefault="00731A9D" w:rsidP="0012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22BD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Фитоценоздардың Сукачев, Быков, Миркин</w:t>
            </w:r>
          </w:p>
          <w:p w:rsidR="00731A9D" w:rsidRPr="00E207EC" w:rsidRDefault="00122BD9" w:rsidP="00122B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берген анықтамалары. Экосистемалар топтары.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Биогеоценоздың негізгі компоненті фитоценоздың қызметі және оларды зерттеу жұмыстарының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EF783B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860CAF" w:rsidRPr="00EF783B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F783B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F7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СӨЖ 3. </w:t>
            </w:r>
            <w:r w:rsidRPr="00EF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Өсімдіктер, саңырауқұлақтар, қыналар биогеоценоздың құрамдас бөлігі ретінде. Биоценоздағы организмдердің өзара байланысының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004E6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860CAF" w:rsidRPr="002004E6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BC1DB8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F783B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A9D" w:rsidRPr="00E207EC" w:rsidTr="0050060D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Жануарлар биогеоценоздар компоненті жануарлардың биогеоценоздағы атқаратын қызметіне байланысты қызметтік биогеоценотикалық топтары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Фитоценоздардың құрылым. Өсімдіктер экобиоморфалар.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500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Микроорганизмдер биогеоценоздық компоненті. Микроорганизмдердің өсімдіктермен жануарлардар артық мүмкіншіліктері балдырлар.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«Фитоценоз» анықтамасы және жалпы сипаттамасы. Фитоценоздың негізгі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81504B" w:rsidRPr="00D17927" w:rsidTr="002004E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F783B" w:rsidRDefault="00D17927" w:rsidP="00D17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 xml:space="preserve">СӨЖ 4. </w:t>
            </w:r>
            <w:r w:rsidR="0081504B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Бактериялар, саңырауқұлақтар және қарапайымдылардың биогеоценоз тіршілігіндегі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004E6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1.2.</w:t>
            </w:r>
          </w:p>
          <w:p w:rsidR="0081504B" w:rsidRPr="00D17927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D17927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150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81504B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Атмосфера биогеоценоз компоненті. Биогеосферадағы тіршілікке биосфера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004E6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81504B" w:rsidRPr="00E207EC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Фитоценоздар шекарасы. Өсімдіктер жабынының континуумдығы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1A9D" w:rsidRPr="00C84AA3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Топырақ. Құрлықтағы биогеоценоздар компоненті. Биоорта мен атмосфера арасындағы байланыста топырақың гумус қабатының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 </w:t>
            </w:r>
          </w:p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«Фитоценоз», «ассоциация» және «өсімдіктер қауымы» түсініктерінің айырмашылығы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9958D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МТ</w:t>
            </w:r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555273" w:rsidRPr="00BC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BC1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BC1D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1D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BC1DB8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555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 компоненттерінің экотоптар ресурстарының трансформациялары және олардың ішіндегі негізгі буындар (продуценттер,</w:t>
            </w:r>
            <w:r w:rsidR="00555273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консументтер, редуценттер).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D17927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51457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 қарам-қатынастары және олардың механизмдері.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 </w:t>
            </w:r>
          </w:p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514577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514577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Биогеоценоздағы жеушілер мен желінушілердің ара қатынасы (Уиттекер, 1971).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D17927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514577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514577" w:rsidP="00514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7EC">
              <w:rPr>
                <w:rFonts w:ascii="Times New Roman" w:eastAsia="Calibri" w:hAnsi="Times New Roman" w:cs="Times New Roman"/>
                <w:b/>
                <w:color w:val="201F1E"/>
                <w:sz w:val="23"/>
                <w:szCs w:val="23"/>
                <w:shd w:val="clear" w:color="auto" w:fill="FFFFFF"/>
              </w:rPr>
              <w:t>СӨЖ 5</w:t>
            </w:r>
            <w:r>
              <w:rPr>
                <w:rFonts w:ascii="Times New Roman" w:eastAsia="Calibri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.</w:t>
            </w:r>
            <w:r w:rsidRPr="00E207EC">
              <w:rPr>
                <w:rFonts w:ascii="Times New Roman" w:eastAsia="Calibri" w:hAnsi="Times New Roman" w:cs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Биоценоздың немесе экотоптың биогеоценоздағы жетекші рөлі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514577" w:rsidP="005145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514577" w:rsidP="0051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Биогеоценоздардың тұрақтылығы және динамикалығы.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D1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D1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D1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D1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Биоценоздың әртүрлілігіне және байлығына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F3FA3" w:rsidRDefault="005F3FA3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Биосфералық және экологиялық зерттеу жұыстары бағыттарының басты негізгі пролемалары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F3FA3" w:rsidRDefault="005F3FA3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514577" w:rsidRPr="00D1792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СӨЖ 6. </w:t>
            </w:r>
            <w:r w:rsidRPr="00D1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  <w:p w:rsidR="00514577" w:rsidRPr="00E207EC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1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D179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Балдырлар, бактериялар, саңырауқұлақтар және қарапайымдылардың биогеоценоз тіршілігіндегі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B54C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B54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731A9D" w:rsidRPr="00B54CB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B54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B54CBB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BB" w:rsidRPr="00E207EC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5F3FA3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F3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5F3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F3F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D17927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B54CBB" w:rsidRPr="00B54CBB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5F3FA3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F3FA3" w:rsidRDefault="005F3FA3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F3FA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Қысқартулар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ӨТС –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ТТ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типтік тапсырмалар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тапсырмалар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БЖ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бақылау жұмысы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аралық бақылау. 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Ескертулер: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Әр дедлайннан кейін келесі аптаның тапсырмалары ашылады.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БЖ-ға арналған тапсырмаларды оқытушы вебинардың басында береді.]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31A9D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Pr="004138AC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>Декан, б.ғ.д., профессор                                                                      Заядан Б.К.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 төрайымы:  б.ғ.к.                                               Назарбекова С.Т.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меңгерушісі: б.ғ.д., проф.м.а.</w:t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Курманбаева М.С.</w:t>
      </w:r>
    </w:p>
    <w:p w:rsidR="00731A9D" w:rsidRPr="004138AC" w:rsidRDefault="00731A9D" w:rsidP="00731A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4138AC" w:rsidRDefault="00731A9D" w:rsidP="00072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Дәріскер: б.ғ.д.,  профессор                        </w:t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Мухитдинов Н.М. </w:t>
      </w:r>
    </w:p>
    <w:p w:rsidR="00731A9D" w:rsidRPr="004138A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1A9D" w:rsidRPr="00E207EC" w:rsidSect="00132C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B74C2"/>
    <w:multiLevelType w:val="hybridMultilevel"/>
    <w:tmpl w:val="7444E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8621FF"/>
    <w:multiLevelType w:val="hybridMultilevel"/>
    <w:tmpl w:val="8FDEC578"/>
    <w:lvl w:ilvl="0" w:tplc="4F5CD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0F371DA"/>
    <w:multiLevelType w:val="hybridMultilevel"/>
    <w:tmpl w:val="14D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64EA"/>
    <w:multiLevelType w:val="hybridMultilevel"/>
    <w:tmpl w:val="91C83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C7C1F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12CFF"/>
    <w:rsid w:val="00020F13"/>
    <w:rsid w:val="00027F3B"/>
    <w:rsid w:val="0005696E"/>
    <w:rsid w:val="00072B4B"/>
    <w:rsid w:val="00080BFD"/>
    <w:rsid w:val="000B26F0"/>
    <w:rsid w:val="000C773A"/>
    <w:rsid w:val="000D7F70"/>
    <w:rsid w:val="000F20DF"/>
    <w:rsid w:val="00104149"/>
    <w:rsid w:val="00122BD9"/>
    <w:rsid w:val="0012592F"/>
    <w:rsid w:val="001314A8"/>
    <w:rsid w:val="00132C3E"/>
    <w:rsid w:val="00185D93"/>
    <w:rsid w:val="001A4C52"/>
    <w:rsid w:val="001C002C"/>
    <w:rsid w:val="001D3D05"/>
    <w:rsid w:val="001D5634"/>
    <w:rsid w:val="001E533B"/>
    <w:rsid w:val="001E75C1"/>
    <w:rsid w:val="002004E6"/>
    <w:rsid w:val="002035F1"/>
    <w:rsid w:val="0022190A"/>
    <w:rsid w:val="00222593"/>
    <w:rsid w:val="00222A59"/>
    <w:rsid w:val="002431A0"/>
    <w:rsid w:val="00271C27"/>
    <w:rsid w:val="00296196"/>
    <w:rsid w:val="002A0B40"/>
    <w:rsid w:val="002B23ED"/>
    <w:rsid w:val="002B3399"/>
    <w:rsid w:val="002C6825"/>
    <w:rsid w:val="002F7A50"/>
    <w:rsid w:val="00341E2C"/>
    <w:rsid w:val="00343192"/>
    <w:rsid w:val="00356BDD"/>
    <w:rsid w:val="003B0B34"/>
    <w:rsid w:val="003D0FFC"/>
    <w:rsid w:val="003E0510"/>
    <w:rsid w:val="0040407C"/>
    <w:rsid w:val="004079D9"/>
    <w:rsid w:val="004138AC"/>
    <w:rsid w:val="00445995"/>
    <w:rsid w:val="00450BB5"/>
    <w:rsid w:val="00494BD9"/>
    <w:rsid w:val="004A38A1"/>
    <w:rsid w:val="004A7BFD"/>
    <w:rsid w:val="004F233B"/>
    <w:rsid w:val="0050060D"/>
    <w:rsid w:val="00514577"/>
    <w:rsid w:val="00526F41"/>
    <w:rsid w:val="005373C1"/>
    <w:rsid w:val="00551D37"/>
    <w:rsid w:val="00553FB4"/>
    <w:rsid w:val="00555273"/>
    <w:rsid w:val="005563AF"/>
    <w:rsid w:val="00562E79"/>
    <w:rsid w:val="005E704C"/>
    <w:rsid w:val="005F3FA3"/>
    <w:rsid w:val="0060735A"/>
    <w:rsid w:val="00616A9E"/>
    <w:rsid w:val="00631D0D"/>
    <w:rsid w:val="00641737"/>
    <w:rsid w:val="006435F1"/>
    <w:rsid w:val="006747E6"/>
    <w:rsid w:val="00684F01"/>
    <w:rsid w:val="006D2438"/>
    <w:rsid w:val="00711F6F"/>
    <w:rsid w:val="0072060D"/>
    <w:rsid w:val="00730FCA"/>
    <w:rsid w:val="00731A9D"/>
    <w:rsid w:val="00741652"/>
    <w:rsid w:val="00745F28"/>
    <w:rsid w:val="00751581"/>
    <w:rsid w:val="007737EB"/>
    <w:rsid w:val="007A20FA"/>
    <w:rsid w:val="007D2A33"/>
    <w:rsid w:val="0081504B"/>
    <w:rsid w:val="00830B23"/>
    <w:rsid w:val="00835448"/>
    <w:rsid w:val="00843C12"/>
    <w:rsid w:val="00860CAF"/>
    <w:rsid w:val="008A4C18"/>
    <w:rsid w:val="008C20BF"/>
    <w:rsid w:val="008C447F"/>
    <w:rsid w:val="00906CB1"/>
    <w:rsid w:val="009072A1"/>
    <w:rsid w:val="009103D7"/>
    <w:rsid w:val="009354DA"/>
    <w:rsid w:val="009565AF"/>
    <w:rsid w:val="009958DD"/>
    <w:rsid w:val="009A28BA"/>
    <w:rsid w:val="009A64BB"/>
    <w:rsid w:val="009D3335"/>
    <w:rsid w:val="009E5F66"/>
    <w:rsid w:val="00A33660"/>
    <w:rsid w:val="00A406BB"/>
    <w:rsid w:val="00A7495C"/>
    <w:rsid w:val="00A82053"/>
    <w:rsid w:val="00AB030F"/>
    <w:rsid w:val="00AD4F50"/>
    <w:rsid w:val="00AD69C2"/>
    <w:rsid w:val="00AE1323"/>
    <w:rsid w:val="00AE75AD"/>
    <w:rsid w:val="00B54CBB"/>
    <w:rsid w:val="00B65420"/>
    <w:rsid w:val="00B91B5F"/>
    <w:rsid w:val="00B963CD"/>
    <w:rsid w:val="00BB57EB"/>
    <w:rsid w:val="00BC1DB8"/>
    <w:rsid w:val="00C0114E"/>
    <w:rsid w:val="00C22954"/>
    <w:rsid w:val="00C24F42"/>
    <w:rsid w:val="00C66195"/>
    <w:rsid w:val="00C66720"/>
    <w:rsid w:val="00C84AA3"/>
    <w:rsid w:val="00C866CC"/>
    <w:rsid w:val="00CA6655"/>
    <w:rsid w:val="00CC0734"/>
    <w:rsid w:val="00CF39B2"/>
    <w:rsid w:val="00D17927"/>
    <w:rsid w:val="00D779E1"/>
    <w:rsid w:val="00D8223D"/>
    <w:rsid w:val="00D859D3"/>
    <w:rsid w:val="00DA5D61"/>
    <w:rsid w:val="00DC4482"/>
    <w:rsid w:val="00DC5355"/>
    <w:rsid w:val="00DE0E09"/>
    <w:rsid w:val="00E06D06"/>
    <w:rsid w:val="00E104AD"/>
    <w:rsid w:val="00E20333"/>
    <w:rsid w:val="00E207EC"/>
    <w:rsid w:val="00E573B2"/>
    <w:rsid w:val="00E715C6"/>
    <w:rsid w:val="00EB58D8"/>
    <w:rsid w:val="00ED1BEC"/>
    <w:rsid w:val="00EF783B"/>
    <w:rsid w:val="00F05768"/>
    <w:rsid w:val="00F07118"/>
    <w:rsid w:val="00F23777"/>
    <w:rsid w:val="00F46A79"/>
    <w:rsid w:val="00F50513"/>
    <w:rsid w:val="00F72F2C"/>
    <w:rsid w:val="00FA3E91"/>
    <w:rsid w:val="00FD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E9CC-0D78-4F17-A780-EEB4A81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9945-F120-4021-86B5-D1FB07EC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Ақерке</cp:lastModifiedBy>
  <cp:revision>30</cp:revision>
  <cp:lastPrinted>2019-03-27T06:40:00Z</cp:lastPrinted>
  <dcterms:created xsi:type="dcterms:W3CDTF">2020-09-30T02:21:00Z</dcterms:created>
  <dcterms:modified xsi:type="dcterms:W3CDTF">2020-09-30T04:03:00Z</dcterms:modified>
</cp:coreProperties>
</file>